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b w:val="1"/>
          <w:bCs w:val="1"/>
          <w:color w:val="000000"/>
          <w:sz w:val="10"/>
          <w:szCs w:val="10"/>
          <w:u w:color="000000"/>
        </w:rPr>
      </w:pPr>
      <w:r>
        <w:rPr>
          <w:b w:val="1"/>
          <w:bCs w:val="1"/>
          <w:smallCaps w:val="1"/>
          <w:color w:val="000000"/>
          <w:sz w:val="32"/>
          <w:szCs w:val="32"/>
          <w:u w:color="000000"/>
          <w:rtl w:val="0"/>
          <w:lang w:val="en-US"/>
        </w:rPr>
        <w:t>Ps</w:t>
      </w:r>
      <w:r>
        <w:rPr>
          <w:b w:val="1"/>
          <w:bCs w:val="1"/>
          <w:smallCaps w:val="1"/>
          <w:color w:val="000000"/>
          <w:sz w:val="32"/>
          <w:szCs w:val="32"/>
          <w:u w:color="000000"/>
          <w:rtl w:val="0"/>
          <w:lang w:val="en-US"/>
        </w:rPr>
        <w:t>alm</w:t>
      </w:r>
      <w:r>
        <w:rPr>
          <w:b w:val="1"/>
          <w:bCs w:val="1"/>
          <w:smallCaps w:val="1"/>
          <w:color w:val="000000"/>
          <w:sz w:val="32"/>
          <w:szCs w:val="32"/>
          <w:u w:color="000000"/>
          <w:rtl w:val="0"/>
          <w:lang w:val="en-US"/>
        </w:rPr>
        <w:t xml:space="preserve"> 32 The Blessedness of Forgiveness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8"/>
          <w:sz w:val="12"/>
          <w:szCs w:val="12"/>
          <w:u w:color="000000"/>
          <w:rtl w:val="0"/>
          <w:lang w:val="en-US"/>
        </w:rPr>
        <w:t>©</w:t>
      </w:r>
      <w:r>
        <w:rPr>
          <w:color w:val="000000"/>
          <w:spacing w:val="-8"/>
          <w:sz w:val="12"/>
          <w:szCs w:val="12"/>
          <w:u w:color="000000"/>
          <w:rtl w:val="0"/>
          <w:lang w:val="en-US"/>
        </w:rPr>
        <w:t xml:space="preserve">2019 WF Cobb Truthbase.net </w:t>
      </w:r>
      <w:r>
        <w:rPr>
          <w:b w:val="1"/>
          <w:bCs w:val="1"/>
          <w:i w:val="1"/>
          <w:iCs w:val="1"/>
          <w:color w:val="000000"/>
          <w:spacing w:val="-8"/>
          <w:sz w:val="18"/>
          <w:szCs w:val="18"/>
          <w:u w:color="000000"/>
          <w:rtl w:val="0"/>
          <w:lang w:val="en-US"/>
        </w:rPr>
        <w:t>DailyTruthbase.blogspot</w:t>
      </w:r>
    </w:p>
    <w:p>
      <w:pPr>
        <w:pStyle w:val="Default"/>
        <w:rPr>
          <w:b w:val="1"/>
          <w:bCs w:val="1"/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I. Our entire r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e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lshp with God is based on Him doing what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H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promised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and us doing what He</w:t>
      </w:r>
      <w:r>
        <w:rPr>
          <w:b w:val="1"/>
          <w:bCs w:val="1"/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specifies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to get those promises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32:1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Blessed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he whose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transgression/rebellion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forgiven/lift-take away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whose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sin/miss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covered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Cf Ps 1 who is blessed?</w:t>
      </w:r>
      <w:r>
        <w:rPr>
          <w:color w:val="000000"/>
          <w:sz w:val="20"/>
          <w:szCs w:val="20"/>
          <w:u w:color="000000"/>
        </w:rPr>
        <w:tab/>
        <w:tab/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Blessed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the man to whom the LORD does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impute/count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iniquity/guilt-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punishment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whose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spirit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there is no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deceit/guile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ab/>
        <w:tab/>
        <w:tab/>
        <w:tab/>
        <w:tab/>
        <w:tab/>
        <w:tab/>
        <w:tab/>
        <w:tab/>
      </w:r>
      <w:r>
        <w:rPr>
          <w:color w:val="000000"/>
          <w:sz w:val="16"/>
          <w:szCs w:val="16"/>
          <w:u w:color="000000"/>
          <w:rtl w:val="0"/>
          <w:lang w:val="en-US"/>
        </w:rPr>
        <w:t>Cf Rm 4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Col 1:14 in whom we have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redemption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thru His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blood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>,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the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forgiveness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of sins.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Isa 53:5 He was bruised for our iniquities; the chastisement for our peace was upon Him, and by His stripes we are healed.</w:t>
      </w:r>
    </w:p>
    <w:p>
      <w:pPr>
        <w:pStyle w:val="Default"/>
        <w:rPr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6 All we like sheep have gone astray; we have turned, every one, to his own way; and the LORD has laid on Him the iniquity of us all.</w:t>
      </w:r>
    </w:p>
    <w:p>
      <w:pPr>
        <w:pStyle w:val="Default"/>
        <w:rPr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II. Failure to fulfill the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requirements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for forgiveness results in hypocrisy, bitterness, demonic influence and God's judgment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32:3 When I kept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silent,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my bones grew old thru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groaning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all the day long.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4 For day and night Your hand was heavy upon me;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vitality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was turned into the drought of summer. Selah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Pr 28:13 He who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covers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his sins will not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prosper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>,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But whoever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confesses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forsakes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them will have mercy (Pual-intense deep love)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14 Happy is the man who is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always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fears/trembles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before God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NIV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,  but he who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hardens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his heart will fall into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calamity.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Ps 51 Have mercy upon me, O God,acc to Your hesed, acc to the multitude of Your tender mercies, blot out my transgressions. 2 Wash me thoroughly from my iniquity, and cleanse me from my sin. 3 For I acknowledge my transgressions, and my sin is always before me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i w:val="1"/>
          <w:iCs w:val="1"/>
          <w:color w:val="000000"/>
          <w:sz w:val="6"/>
          <w:szCs w:val="6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Mt 6:14 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If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you do not forgive men their trespasses,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neither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will your Father forgive your trespasses. Lk 17:3 rebuke..repent..forgive</w:t>
      </w:r>
    </w:p>
    <w:p>
      <w:pPr>
        <w:pStyle w:val="Default"/>
        <w:rPr>
          <w:i w:val="1"/>
          <w:iCs w:val="1"/>
          <w:color w:val="000000"/>
          <w:sz w:val="6"/>
          <w:szCs w:val="6"/>
          <w:u w:color="000000"/>
        </w:rPr>
      </w:pPr>
    </w:p>
    <w:p>
      <w:pPr>
        <w:pStyle w:val="Default"/>
        <w:rPr>
          <w:i w:val="1"/>
          <w:iCs w:val="1"/>
          <w:color w:val="000000"/>
          <w:sz w:val="6"/>
          <w:szCs w:val="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Mt 18:15 if...sins cx you, go and tell him his fault 'twn you and him alone...16  not hear... if he refuses even to hear the church....</w:t>
      </w:r>
    </w:p>
    <w:p>
      <w:pPr>
        <w:pStyle w:val="Default"/>
        <w:rPr>
          <w:i w:val="1"/>
          <w:iCs w:val="1"/>
          <w:color w:val="000000"/>
          <w:sz w:val="6"/>
          <w:szCs w:val="6"/>
          <w:u w:color="000000"/>
        </w:rPr>
      </w:pP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Mt 18: 26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have patience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27 Then the master of that servant was moved with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compassion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released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him, and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forgave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him the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debt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29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 xml:space="preserve"> have patience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32 'You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wicked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servant! I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forgave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you all that debt..33..delivered him to the torturers until he should pay all that was due to him. 35 "So My heavenly Father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also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will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do to you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if each of you, f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rom his heart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, does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not forgive his brother his trespasses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."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III. True Confession requires repenting from the heart/values, speaking the truth to yourself and God, and repair/restitution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32:5 I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acknowledged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You, and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iniquity/guilt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 have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hidden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I said,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I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confess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transgression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the LORD," and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forgave/lifted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iniquity/guilt-punishment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(that came from) my sin. Selah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i w:val="1"/>
          <w:iCs w:val="1"/>
          <w:color w:val="000000"/>
          <w:sz w:val="10"/>
          <w:szCs w:val="10"/>
          <w:u w:color="000000"/>
        </w:rPr>
      </w:pP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1Jn 1:8 If we say that we have no sin, we </w:t>
      </w:r>
      <w:r>
        <w:rPr>
          <w:i w:val="1"/>
          <w:i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deceive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ourselves, and the </w:t>
      </w:r>
      <w:r>
        <w:rPr>
          <w:i w:val="1"/>
          <w:i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truth is not in us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. 9 If we </w:t>
      </w:r>
      <w:r>
        <w:rPr>
          <w:i w:val="1"/>
          <w:i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confess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our sins, He is </w:t>
      </w:r>
      <w:r>
        <w:rPr>
          <w:i w:val="1"/>
          <w:i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faithful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and </w:t>
      </w:r>
      <w:r>
        <w:rPr>
          <w:i w:val="1"/>
          <w:i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just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to </w:t>
      </w:r>
      <w:r>
        <w:rPr>
          <w:i w:val="1"/>
          <w:i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forgive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us our sins and to </w:t>
      </w:r>
      <w:r>
        <w:rPr>
          <w:i w:val="1"/>
          <w:i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cleanse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us from </w:t>
      </w:r>
      <w:r>
        <w:rPr>
          <w:i w:val="1"/>
          <w:i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all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unrighteousness.10 If we say that we have not sinned, we make Him a liar, and</w:t>
      </w:r>
      <w:r>
        <w:rPr>
          <w:i w:val="1"/>
          <w:iCs w:val="1"/>
          <w:color w:val="000000"/>
          <w:spacing w:val="-5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His word is not in us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.</w:t>
      </w:r>
    </w:p>
    <w:p>
      <w:pPr>
        <w:pStyle w:val="Text body"/>
        <w:spacing w:after="0"/>
        <w:rPr>
          <w:i w:val="1"/>
          <w:iCs w:val="1"/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spacing w:val="-3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Joel 2:13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your heart, not garments,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return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YHWH your God, gracious/merciful, slow to anger, and of great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hesed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...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relents</w:t>
      </w:r>
    </w:p>
    <w:p>
      <w:pPr>
        <w:pStyle w:val="Text body"/>
        <w:spacing w:after="0"/>
        <w:rPr>
          <w:color w:val="000000"/>
          <w:spacing w:val="-3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Rabbi Yonah of Gerona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” 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a sinner repents by: regretting/acknowledging sin; forsaking it; worrying about future consequences; acting and speaking with humility; acting opposite of the sin; understanding the magnitude of the sin; refraining from lesser sins for the purpose of safeguarding against committing greater sins; praying for atonement; correcting the sin however possible; pursuing works of 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chesed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and truth; remembering the sin for the rest of one's life; refraining from committing the same sin if the opportunity presents itself; teaching others not to sin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  <w:color w:val="000000"/>
          <w:spacing w:val="-3"/>
          <w:sz w:val="10"/>
          <w:szCs w:val="1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IV. The results of true confession are 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God's blessing the righteous with freedom, protection, joy, intimacy, wisdom/understanding, </w:t>
      </w:r>
    </w:p>
    <w:p>
      <w:pPr>
        <w:pStyle w:val="Default"/>
        <w:rPr>
          <w:b w:val="1"/>
          <w:bCs w:val="1"/>
          <w:color w:val="000000"/>
          <w:spacing w:val="-3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32:6 For this cause everyone who is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godly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shall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pray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to You in a time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when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You may be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found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; surely in a flood of great waters they shall not come near him. 7 You are my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hiding place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; You shall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preserve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me from trouble; You shall surround me with songs of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deliverance.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Selah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Isa 55:6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Seek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the LORD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while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He may be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found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, c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all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upon Him while He is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near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7 Let the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wicked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forsake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their way, and the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unrighteous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their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thots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; Let him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return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to the LORD, and He will have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mercy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on him, and to our God, for He will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abundantly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pardon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32:8 I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instruct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teach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in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should go; I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guide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with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eye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14"/>
          <w:szCs w:val="14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9 Do not be like horse or mule, which have no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understanding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>, w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hich must be harnessed with bit and bridle, else they will not 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come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near</w:t>
      </w:r>
    </w:p>
    <w:p>
      <w:pPr>
        <w:pStyle w:val="Default"/>
        <w:rPr>
          <w:color w:val="000000"/>
          <w:sz w:val="14"/>
          <w:szCs w:val="14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10 Many sorrows shall be 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wicked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;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but he/she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trusts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 LORD,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hesed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shall surround him. </w:t>
        <w:tab/>
        <w:t xml:space="preserve">       </w:t>
      </w:r>
      <w:r>
        <w:rPr>
          <w:rFonts w:ascii="Trebuchet MS" w:hAnsi="Trebuchet MS"/>
          <w:color w:val="000000"/>
          <w:sz w:val="16"/>
          <w:szCs w:val="16"/>
          <w:u w:color="000000"/>
          <w:rtl w:val="0"/>
          <w:lang w:val="en-US"/>
        </w:rPr>
        <w:t xml:space="preserve">(cx </w:t>
      </w:r>
      <w:r>
        <w:rPr>
          <w:rFonts w:ascii="Trebuchet MS" w:hAnsi="Trebuchet MS" w:hint="default"/>
          <w:color w:val="000000"/>
          <w:sz w:val="16"/>
          <w:szCs w:val="16"/>
          <w:u w:color="000000"/>
          <w:rtl w:val="0"/>
          <w:lang w:val="en-US"/>
        </w:rPr>
        <w:t>“</w:t>
      </w:r>
      <w:r>
        <w:rPr>
          <w:rFonts w:ascii="Trebuchet MS" w:hAnsi="Trebuchet MS"/>
          <w:color w:val="000000"/>
          <w:sz w:val="16"/>
          <w:szCs w:val="16"/>
          <w:u w:color="000000"/>
          <w:rtl w:val="0"/>
          <w:lang w:val="en-US"/>
        </w:rPr>
        <w:t xml:space="preserve">no strings attached 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11 Be glad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 the LORD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and rejoice,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righteous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>;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shout for joy, all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upright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heart!</w:t>
        <w:tab/>
        <w:tab/>
        <w:t xml:space="preserve">  </w:t>
      </w:r>
      <w:r>
        <w:rPr>
          <w:rFonts w:ascii="Trebuchet MS" w:hAnsi="Trebuchet MS"/>
          <w:color w:val="000000"/>
          <w:sz w:val="16"/>
          <w:szCs w:val="16"/>
          <w:u w:color="000000"/>
          <w:rtl w:val="0"/>
          <w:lang w:val="en-US"/>
        </w:rPr>
        <w:t xml:space="preserve">             covenant loyalty</w:t>
      </w:r>
      <w:r>
        <w:rPr>
          <w:rFonts w:ascii="Trebuchet MS" w:hAnsi="Trebuchet MS" w:hint="default"/>
          <w:color w:val="000000"/>
          <w:sz w:val="16"/>
          <w:szCs w:val="16"/>
          <w:u w:color="000000"/>
          <w:rtl w:val="0"/>
          <w:lang w:val="en-US"/>
        </w:rPr>
        <w:t>”</w:t>
      </w:r>
      <w:r>
        <w:rPr>
          <w:rFonts w:ascii="Trebuchet MS" w:hAnsi="Trebuchet MS"/>
          <w:color w:val="000000"/>
          <w:sz w:val="16"/>
          <w:szCs w:val="16"/>
          <w:u w:color="000000"/>
          <w:rtl w:val="0"/>
          <w:lang w:val="en-US"/>
        </w:rPr>
        <w:t>!!!)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Rm 11:26 And so all Israel will be saved, as it is written: The Deliverer will come out of Zion,</w:t>
      </w:r>
      <w:r>
        <w:rPr>
          <w:rFonts w:ascii="Trebuchet MS" w:hAnsi="Trebuchet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(future Kingdom)</w:t>
      </w: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And He will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remove/turn away ungodliness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from Jacob; 27 For this is My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covenant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with them when I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take away their sins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."</w:t>
      </w:r>
    </w:p>
    <w:p>
      <w:pPr>
        <w:pStyle w:val="Default"/>
        <w:rPr>
          <w:i w:val="1"/>
          <w:iCs w:val="1"/>
          <w:color w:val="00000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1. How does failure to fulfill the requirements for true confession manifest in one's life? Why is there so much hypocrisy in Christianity?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2. What is a person actually </w:t>
      </w: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>forgiven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when they </w:t>
      </w: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>trust Christ</w:t>
      </w:r>
      <w:r>
        <w:rPr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? For what are they actually </w:t>
      </w: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>trusting Christ</w:t>
      </w:r>
      <w:r>
        <w:rPr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color w:val="000000"/>
          <w:sz w:val="20"/>
          <w:szCs w:val="20"/>
          <w:u w:color="000000"/>
          <w:rtl w:val="0"/>
          <w:lang w:val="en-US"/>
        </w:rPr>
        <w:t>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3. Are most people righteous or wicked? Are most people seeking and obeying and pleasing God or their temporal desires/flesh?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4. Have you had a Psalm 51 or 1Jn 1:9 experience? What were the results? How have you been cleansed?</w:t>
      </w:r>
    </w:p>
    <w:p>
      <w:pPr>
        <w:pStyle w:val="Default"/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5. Are you experiencing God's blessings of freedom, protection, guidance, joy, intimacy, wisdom/insight? How so? Why so?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